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Принят Государственной Думой 21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Одобрен Советом Федерации 26 декабря 2012 года</w:t>
      </w:r>
    </w:p>
    <w:p w:rsidR="000918FE" w:rsidRPr="000918FE" w:rsidRDefault="000918FE" w:rsidP="000918FE">
      <w:pPr>
        <w:jc w:val="both"/>
        <w:rPr>
          <w:rFonts w:ascii="Times New Roman" w:hAnsi="Times New Roman" w:cs="Times New Roman"/>
          <w:b/>
          <w:sz w:val="28"/>
          <w:szCs w:val="28"/>
        </w:rPr>
      </w:pPr>
    </w:p>
    <w:p w:rsidR="000918FE" w:rsidRPr="000918FE" w:rsidRDefault="000918FE" w:rsidP="000918FE">
      <w:pPr>
        <w:jc w:val="both"/>
        <w:rPr>
          <w:rFonts w:ascii="Times New Roman" w:hAnsi="Times New Roman" w:cs="Times New Roman"/>
          <w:b/>
          <w:sz w:val="28"/>
          <w:szCs w:val="28"/>
        </w:rPr>
      </w:pPr>
      <w:r w:rsidRPr="000918FE">
        <w:rPr>
          <w:rFonts w:ascii="Times New Roman" w:hAnsi="Times New Roman" w:cs="Times New Roman"/>
          <w:b/>
          <w:sz w:val="28"/>
          <w:szCs w:val="28"/>
        </w:rPr>
        <w:t>Глава 1. Общие положения</w:t>
      </w:r>
    </w:p>
    <w:p w:rsidR="000918FE" w:rsidRPr="000918FE" w:rsidRDefault="000918FE" w:rsidP="000918FE">
      <w:pPr>
        <w:jc w:val="both"/>
        <w:rPr>
          <w:rFonts w:ascii="Times New Roman" w:hAnsi="Times New Roman" w:cs="Times New Roman"/>
          <w:sz w:val="28"/>
          <w:szCs w:val="28"/>
        </w:rPr>
      </w:pPr>
      <w:bookmarkStart w:id="0" w:name="_GoBack"/>
      <w:bookmarkEnd w:id="0"/>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 Предмет регулирования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 Основные понятия, используемые в настоящем Федеральном законе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Для целей настоящего Федерального закона применяются следующие основные понятия: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w:t>
      </w:r>
      <w:r w:rsidRPr="000918FE">
        <w:rPr>
          <w:rFonts w:ascii="Times New Roman" w:hAnsi="Times New Roman" w:cs="Times New Roman"/>
          <w:sz w:val="28"/>
          <w:szCs w:val="28"/>
        </w:rPr>
        <w:lastRenderedPageBreak/>
        <w:t>правил и норм поведения в интересах человека, семьи, общества и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уровень образования - завершенный цикл образования, характеризующийся определенной единой совокупностью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w:t>
      </w:r>
      <w:r w:rsidRPr="000918FE">
        <w:rPr>
          <w:rFonts w:ascii="Times New Roman" w:hAnsi="Times New Roman" w:cs="Times New Roman"/>
          <w:sz w:val="28"/>
          <w:szCs w:val="28"/>
        </w:rPr>
        <w:lastRenderedPageBreak/>
        <w:t>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15) обучающийся - физическое лицо, осваивающее образовательную программу;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образовательная деятельность - деятельность по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w:t>
      </w:r>
      <w:r w:rsidRPr="000918FE">
        <w:rPr>
          <w:rFonts w:ascii="Times New Roman" w:hAnsi="Times New Roman" w:cs="Times New Roman"/>
          <w:sz w:val="28"/>
          <w:szCs w:val="28"/>
        </w:rPr>
        <w:lastRenderedPageBreak/>
        <w:t>(или)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 Основные принципы государственной политики и правового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политика и правовое регулирование отношений в сфере образования основываются на следующих принципах: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приоритетности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права каждого человека на образование, недопустимость дискриминации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светский характер образования в государственных, муниципальных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автономия образовательных организаций, академические права и свободы педагогических работников и обучающихся, предусмотренные настоящим </w:t>
      </w:r>
      <w:r w:rsidRPr="000918FE">
        <w:rPr>
          <w:rFonts w:ascii="Times New Roman" w:hAnsi="Times New Roman" w:cs="Times New Roman"/>
          <w:sz w:val="28"/>
          <w:szCs w:val="28"/>
        </w:rPr>
        <w:lastRenderedPageBreak/>
        <w:t>Федеральным законом, информационная открытость и публичная отчетность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недопустимость ограничения или устранения конкуренции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сочетание государственного и договорного регулирования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 Правовое регулирование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Основными задачами правового регулирования отношений в сфере образования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обеспечение и защита конституционного права граждан Российской Федерации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правовых гарантий для согласования интересов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определение правового положения участников отношений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получения образования в Российской Федерации иностранными гражданами и лицами без гражданства;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 Право на образование. Государственные гарантии реализации права на образование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право каждого человека на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w:t>
      </w:r>
      <w:r w:rsidRPr="000918FE">
        <w:rPr>
          <w:rFonts w:ascii="Times New Roman" w:hAnsi="Times New Roman" w:cs="Times New Roman"/>
          <w:sz w:val="28"/>
          <w:szCs w:val="28"/>
        </w:rPr>
        <w:lastRenderedPageBreak/>
        <w:t>конкурсной основе бесплатность высшего образования, если образование данного уровня гражданин получает впервые.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 Полномочия федеральных органов государственной власти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федеральных органов государственной власти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проведение единой государственной политики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утверждение федеральных государственных образовательных стандартов, установление федеральных государственных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установление и присвоение государственных наград, почетных званий, ведомственных наград и званий работникам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разработка прогнозов подготовки кадров, требований к подготовке кадров на основе прогноза потребностей рынка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обеспечение осуществления мониторинга в системе образования на федеральном уровне;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осуществление иных полномочий в сфере образования, установленных в соответствии с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rsidRPr="000918FE">
        <w:rPr>
          <w:rFonts w:ascii="Times New Roman" w:hAnsi="Times New Roman" w:cs="Times New Roman"/>
          <w:sz w:val="28"/>
          <w:szCs w:val="28"/>
        </w:rPr>
        <w:lastRenderedPageBreak/>
        <w:t>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Средства на осуществление переданных полномочий носят целевой характер и не могут быть использованы на другие цели.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w:t>
      </w:r>
      <w:r w:rsidRPr="000918FE">
        <w:rPr>
          <w:rFonts w:ascii="Times New Roman" w:hAnsi="Times New Roman" w:cs="Times New Roman"/>
          <w:sz w:val="28"/>
          <w:szCs w:val="28"/>
        </w:rPr>
        <w:lastRenderedPageBreak/>
        <w:t>функций в сфере переданных полномочий, а также вправе устанавливать целевые прогнозные показатели осуществления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w:t>
      </w:r>
      <w:r w:rsidRPr="000918FE">
        <w:rPr>
          <w:rFonts w:ascii="Times New Roman" w:hAnsi="Times New Roman" w:cs="Times New Roman"/>
          <w:sz w:val="28"/>
          <w:szCs w:val="28"/>
        </w:rPr>
        <w:lastRenderedPageBreak/>
        <w:t>Федерации, осуществляющих переданные полномочия, за неисполнение или ненадлежащее исполнение указанных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организует деятельность по осуществлению переданных полномочий в соответствии с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ежеквартального отчета о расходовании предоставленных субвенций, о достижении целевых прогнозных показателей;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 Полномочия органов государственной власти субъектов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государственной власти субъектов Российской Федерации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организация предоставления общего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w:t>
      </w:r>
      <w:r w:rsidRPr="000918FE">
        <w:rPr>
          <w:rFonts w:ascii="Times New Roman" w:hAnsi="Times New Roman" w:cs="Times New Roman"/>
          <w:sz w:val="28"/>
          <w:szCs w:val="28"/>
        </w:rPr>
        <w:lastRenderedPageBreak/>
        <w:t>допущенными к использованию при реализации указанных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обеспечение осуществления мониторинга в системе образования на уровне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 Полномочия органов местного самоуправления муниципальных районов и городских округов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w:t>
      </w:r>
      <w:r w:rsidRPr="000918FE">
        <w:rPr>
          <w:rFonts w:ascii="Times New Roman" w:hAnsi="Times New Roman" w:cs="Times New Roman"/>
          <w:sz w:val="28"/>
          <w:szCs w:val="28"/>
        </w:rPr>
        <w:lastRenderedPageBreak/>
        <w:t>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создание условий для осуществления присмотра и ухода за детьми, содержания детей в муниципальных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обеспечение содержания зданий и сооружений муниципальных образовательных организаций, обустройство прилегающих к ним территорий;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осуществление иных установленных настоящим Федеральным законом полномочий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2. Система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 Структура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Система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обеспечение образовательной деятельности,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Образование подразделяется на общее образование, профессиональное образование, дополнительное образование и профессиональное обучение, </w:t>
      </w:r>
      <w:r w:rsidRPr="000918FE">
        <w:rPr>
          <w:rFonts w:ascii="Times New Roman" w:hAnsi="Times New Roman" w:cs="Times New Roman"/>
          <w:sz w:val="28"/>
          <w:szCs w:val="28"/>
        </w:rPr>
        <w:lastRenderedPageBreak/>
        <w:t>обеспечивающие возможность реализации права на образование в течение всей жизни (непрерывное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Общее образование и профессиональное образование реализуются по уровням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Российской Федерации устанавливаются следующие уровни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основное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Российской Федерации устанавливаются следующие уровни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магистратура;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подготовка кадров высшей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11. Федеральные государственные образовательные стандарты и федеральные государственные требования. Образовательные стандарты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Федеральные государственные образовательные стандарты и федеральные государственные требования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единство образовательного пространства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преемственность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Федеральные государственные образовательные стандарты включают в себя требования 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результатам освоения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12.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основным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дополнительным образовательным программам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профессиональные программы - программы повышения квалификации, программы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w:t>
      </w:r>
      <w:r w:rsidRPr="000918FE">
        <w:rPr>
          <w:rFonts w:ascii="Times New Roman" w:hAnsi="Times New Roman" w:cs="Times New Roman"/>
          <w:sz w:val="28"/>
          <w:szCs w:val="28"/>
        </w:rPr>
        <w:lastRenderedPageBreak/>
        <w:t>соответствующих примерных образовательных программ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w:t>
      </w:r>
      <w:r w:rsidRPr="000918FE">
        <w:rPr>
          <w:rFonts w:ascii="Times New Roman" w:hAnsi="Times New Roman" w:cs="Times New Roman"/>
          <w:sz w:val="28"/>
          <w:szCs w:val="28"/>
        </w:rPr>
        <w:lastRenderedPageBreak/>
        <w:t>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13. Общие требования к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предусматривают проведение практики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w:t>
      </w:r>
      <w:r w:rsidRPr="000918FE">
        <w:rPr>
          <w:rFonts w:ascii="Times New Roman" w:hAnsi="Times New Roman" w:cs="Times New Roman"/>
          <w:sz w:val="28"/>
          <w:szCs w:val="28"/>
        </w:rPr>
        <w:lastRenderedPageBreak/>
        <w:t>соответствующего профиля. Практика может быть проведена непосредственно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14. Язык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w:t>
      </w:r>
      <w:r w:rsidRPr="000918FE">
        <w:rPr>
          <w:rFonts w:ascii="Times New Roman" w:hAnsi="Times New Roman" w:cs="Times New Roman"/>
          <w:sz w:val="28"/>
          <w:szCs w:val="28"/>
        </w:rPr>
        <w:lastRenderedPageBreak/>
        <w:t>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Язык, языки образования определяются локальными нормативными актами организации, осуществляющей образовательную деятельность по </w:t>
      </w:r>
      <w:r w:rsidRPr="000918FE">
        <w:rPr>
          <w:rFonts w:ascii="Times New Roman" w:hAnsi="Times New Roman" w:cs="Times New Roman"/>
          <w:sz w:val="28"/>
          <w:szCs w:val="28"/>
        </w:rPr>
        <w:lastRenderedPageBreak/>
        <w:t>реализуемым ею образовательным программам,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15. Сетевая форма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 сетевой форме реализации образовательных программ указываются: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срок действия договора, порядок его изменения и прекращения.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16. Реализация образовательных программ с применением электронного обучения и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 реализации образовательных программ с применением исключительно электронного обучения, дистанционных образовательных </w:t>
      </w:r>
      <w:r w:rsidRPr="000918FE">
        <w:rPr>
          <w:rFonts w:ascii="Times New Roman" w:hAnsi="Times New Roman" w:cs="Times New Roman"/>
          <w:sz w:val="28"/>
          <w:szCs w:val="28"/>
        </w:rPr>
        <w:lastRenderedPageBreak/>
        <w:t>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17. Формы получения образования и формы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образование может быть получено: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вне организаций, осуществляющих образовательную деятельность (в форме семейного образования и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Обучение в организациях, осуществляющих образовательную деятельность, с учетом потребностей, возможностей личности и в </w:t>
      </w:r>
      <w:r w:rsidRPr="000918FE">
        <w:rPr>
          <w:rFonts w:ascii="Times New Roman" w:hAnsi="Times New Roman" w:cs="Times New Roman"/>
          <w:sz w:val="28"/>
          <w:szCs w:val="28"/>
        </w:rPr>
        <w:lastRenderedPageBreak/>
        <w:t>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Допускается сочетание различных форм получения образования и форм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18. Печатные и электронные образовательные и информационные ресурсы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Нормы обеспеченности образовательной деятельности учебными изданиями в расчете на одного обучающегося по основной образовательной </w:t>
      </w:r>
      <w:r w:rsidRPr="000918FE">
        <w:rPr>
          <w:rFonts w:ascii="Times New Roman" w:hAnsi="Times New Roman" w:cs="Times New Roman"/>
          <w:sz w:val="28"/>
          <w:szCs w:val="28"/>
        </w:rPr>
        <w:lastRenderedPageBreak/>
        <w:t>программе устанавливаются соответствующими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w:t>
      </w:r>
      <w:r w:rsidRPr="000918FE">
        <w:rPr>
          <w:rFonts w:ascii="Times New Roman" w:hAnsi="Times New Roman" w:cs="Times New Roman"/>
          <w:sz w:val="28"/>
          <w:szCs w:val="28"/>
        </w:rPr>
        <w:lastRenderedPageBreak/>
        <w:t>языка из числа языков народов Российской Федерации и литературы народов России на родном языке.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19. Научно-методическое и ресурсное обеспечение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20. Экспериментальная и инновационная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3. Лица,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21.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22. Создание, реорганизация, ликвидация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создается в форме, установленной гражданским законодательством для некоммерческих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 зависимости от того, кем она создана, является государственной, муниципальной или частной.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w:t>
      </w:r>
      <w:r w:rsidRPr="000918FE">
        <w:rPr>
          <w:rFonts w:ascii="Times New Roman" w:hAnsi="Times New Roman" w:cs="Times New Roman"/>
          <w:sz w:val="28"/>
          <w:szCs w:val="28"/>
        </w:rPr>
        <w:lastRenderedPageBreak/>
        <w:t>типа) (далее - учебно-воспитательные учреждения), создаются Российской Федерацией или субъектом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23. Типы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типы образовательных организаций, реализующих основные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дополнительного профессионального образования - образовательная организация, осуществляющая в качестве основной цели ее </w:t>
      </w:r>
      <w:r w:rsidRPr="000918FE">
        <w:rPr>
          <w:rFonts w:ascii="Times New Roman" w:hAnsi="Times New Roman" w:cs="Times New Roman"/>
          <w:sz w:val="28"/>
          <w:szCs w:val="28"/>
        </w:rPr>
        <w:lastRenderedPageBreak/>
        <w:t>деятельности образовательную деятельность по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 дополнительные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дополнительного образования - образовательные программы дошкольного образования,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В наименовании образовательной организации могут использоваться наименования, указывающие на особенности осуществляемой </w:t>
      </w:r>
      <w:r w:rsidRPr="000918FE">
        <w:rPr>
          <w:rFonts w:ascii="Times New Roman" w:hAnsi="Times New Roman" w:cs="Times New Roman"/>
          <w:sz w:val="28"/>
          <w:szCs w:val="28"/>
        </w:rPr>
        <w:lastRenderedPageBreak/>
        <w:t>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25. Устав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тип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учредитель или учредители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виды реализуемых образовательных программ с указанием уровня образования и (или) направленности;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структура и компетенция органов управления образовательной организации, порядок их формирования и сроки полномочий.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26. Управление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образовательной организацией осуществляется на основе сочетания принципов единоначалия и коллегиальности.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27. Структура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самостоятельны в формировании своей структуры,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w:t>
      </w:r>
      <w:r w:rsidRPr="000918FE">
        <w:rPr>
          <w:rFonts w:ascii="Times New Roman" w:hAnsi="Times New Roman" w:cs="Times New Roman"/>
          <w:sz w:val="28"/>
          <w:szCs w:val="28"/>
        </w:rPr>
        <w:lastRenderedPageBreak/>
        <w:t>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Представительство образовательной организации открывается и закрывается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28. Компетенция, права, обязанности и ответственность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Образовательная организация обладает автономией, под которой понимается самостоятельность в осуществлении образовательной, научной, </w:t>
      </w:r>
      <w:r w:rsidRPr="000918FE">
        <w:rPr>
          <w:rFonts w:ascii="Times New Roman" w:hAnsi="Times New Roman" w:cs="Times New Roman"/>
          <w:sz w:val="28"/>
          <w:szCs w:val="28"/>
        </w:rPr>
        <w:lastRenderedPageBreak/>
        <w:t>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компетенции образовательной организации в установленной сфере деятельности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установление штатного расписания, если иное не установлено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разработка и утверждение образовательных программ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прием обучающихся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использование и совершенствование методов обучения и воспитания, образовательных технологий, электронного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проведение самообследования, обеспечение функционирования внутренней системы оценки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обеспечение в образовательной организации, имеющей интернат, необходимых условий содержания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создание условий для занятия обучающимися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17) приобретение или изготовление бланков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организация научно-методической работы, в том числе организация и проведение научных и методических конференций, семинаров;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обеспечение создания и ведения официального сайта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иные вопросы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Образовательная организация обязана осуществлять свою деятельность в соответствии с законодательством об образовании, в том числе: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29. Информационная открытость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организации обеспечивают открытость и доступность: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 структуре и об органах управления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о языках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е) о федеральных государственных образовательных стандартах, об образовательных стандартах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ж) о руководителе образовательной организации, его заместителях, руководителях филиалов образовательной организации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з) о персональном составе педагогических работников с указанием уровня образования, квалификации и опыта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н) о наличии и об условиях предоставления обучающимся стипендий,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р) о поступлении финансовых и материальных средств и об их расходовании по итогам финансового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 о трудоустройстве выпускников;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копий: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устава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лицензии на осуществление образовательной деятельности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свидетельства о государственной аккредитации (с приложениями);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об исполнении таких предписаний;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30. Локальные нормативные акты, содержащие нормы, регулирующие образовательные отношения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Нормы локальных нормативных актов, ухудшающие положение обучающихся или работников образовательной организации по сравнению с </w:t>
      </w:r>
      <w:r w:rsidRPr="000918FE">
        <w:rPr>
          <w:rFonts w:ascii="Times New Roman" w:hAnsi="Times New Roman" w:cs="Times New Roman"/>
          <w:sz w:val="28"/>
          <w:szCs w:val="28"/>
        </w:rPr>
        <w:lastRenderedPageBreak/>
        <w:t>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31. Организации, осуществляющие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32. Индивидуальные предприниматели,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w:t>
      </w:r>
      <w:r w:rsidRPr="000918FE">
        <w:rPr>
          <w:rFonts w:ascii="Times New Roman" w:hAnsi="Times New Roman" w:cs="Times New Roman"/>
          <w:sz w:val="28"/>
          <w:szCs w:val="28"/>
        </w:rPr>
        <w:lastRenderedPageBreak/>
        <w:t>их уровне профессионального образования и общем стаже педагогической работы.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4. Обучающиеся и их родители (законные представители)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33. Обучающиеся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аспиранты - лица, обучающиеся в аспирантуре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ординаторы - лица, обучающиеся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7) ассистенты-стажеры - лица, обучающиеся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34. Основные права обучающихся и меры их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предоставляются академические права 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свободу совести, информации, свободное выражение собственных взглядов и убеждений;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участие в управлении образовательной организацией в порядке, установленном ее уставом;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обжалование актов образовательной организации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бесплатное пользование библиотечно-информационными ресурсами, учебной, производственной, научной базой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25) опубликование своих работ в изданиях образовательной организации на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предоставляются следующие меры социальной поддержки и стимулирования: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питанием в случаях и в порядке, которые установлены федеральными законами, законами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транспортное обеспечение в соответствии со статьей 40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стипендий, материальной помощи и других денежных выплат, предусмотренных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w:t>
      </w:r>
      <w:r w:rsidRPr="000918FE">
        <w:rPr>
          <w:rFonts w:ascii="Times New Roman" w:hAnsi="Times New Roman" w:cs="Times New Roman"/>
          <w:sz w:val="28"/>
          <w:szCs w:val="28"/>
        </w:rPr>
        <w:lastRenderedPageBreak/>
        <w:t>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35. Пользование учебниками, учебными пособиями, средствами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36. Стипендии и другие денежные выплаты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устанавливаются следующие виды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академическая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социальная стипендия студентам;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государственные стипендии аспирантам, ординаторам, ассистентам-стажерам;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стипендии Президента Российской Федерации и стипендии Правительства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именные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стипендии обучающимся, назначаемые юридическими лицами или физическими лицами, в том числе направившими их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стипендии слушателям подготовительных отделений в случаях, предусмотренных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w:t>
      </w:r>
      <w:r w:rsidRPr="000918FE">
        <w:rPr>
          <w:rFonts w:ascii="Times New Roman" w:hAnsi="Times New Roman" w:cs="Times New Roman"/>
          <w:sz w:val="28"/>
          <w:szCs w:val="28"/>
        </w:rPr>
        <w:lastRenderedPageBreak/>
        <w:t>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w:t>
      </w:r>
      <w:r w:rsidRPr="000918FE">
        <w:rPr>
          <w:rFonts w:ascii="Times New Roman" w:hAnsi="Times New Roman" w:cs="Times New Roman"/>
          <w:sz w:val="28"/>
          <w:szCs w:val="28"/>
        </w:rPr>
        <w:lastRenderedPageBreak/>
        <w:t>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37. Организация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Организация питания обучающихся возлагается на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38. Обеспечение вещевым имуществом (обмундированием)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39. Предоставление жилых помещений в общежитиях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w:t>
      </w:r>
      <w:r w:rsidRPr="000918FE">
        <w:rPr>
          <w:rFonts w:ascii="Times New Roman" w:hAnsi="Times New Roman" w:cs="Times New Roman"/>
          <w:sz w:val="28"/>
          <w:szCs w:val="28"/>
        </w:rPr>
        <w:lastRenderedPageBreak/>
        <w:t>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40. Транспортное обеспечение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41. Охрана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Охрана здоровья обучающихся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оказание первичной медико-санитарной помощи в порядке, установленном законодательством в сфере охраны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организацию питания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определение оптимальной учебной, внеучебной нагрузки, режима учебных занятий и продолжительности каникул;</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пропаганду и обучение навыкам здорового образа жизни, требованиям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обеспечение безопасности обучающихся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профилактику несчастных случаев с обучающимися во время пребывания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проведение санитарно-противоэпидемических и профилактических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w:t>
      </w:r>
      <w:r w:rsidRPr="000918FE">
        <w:rPr>
          <w:rFonts w:ascii="Times New Roman" w:hAnsi="Times New Roman" w:cs="Times New Roman"/>
          <w:sz w:val="28"/>
          <w:szCs w:val="28"/>
        </w:rPr>
        <w:lastRenderedPageBreak/>
        <w:t>осуществляющих образовательную деятельность, осуществляется этими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текущий контроль за состоянием здоровья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соблюдение государственных санитарно-эпидемиологических правил и нормативов;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w:t>
      </w:r>
      <w:r w:rsidRPr="000918FE">
        <w:rPr>
          <w:rFonts w:ascii="Times New Roman" w:hAnsi="Times New Roman" w:cs="Times New Roman"/>
          <w:sz w:val="28"/>
          <w:szCs w:val="28"/>
        </w:rPr>
        <w:lastRenderedPageBreak/>
        <w:t>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Психолого-педагогическая, медицинская и социальная помощь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психолого-педагогическое консультирование обучающихся, их родителей (законных представителей) 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коррекционно-развивающие и компенсирующие занятия с обучающимися, логопедическую помощь обучающимся;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комплекс реабилитационных и других медицинских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помощь обучающимся в профориентации, получении профессии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w:t>
      </w:r>
      <w:r w:rsidRPr="000918FE">
        <w:rPr>
          <w:rFonts w:ascii="Times New Roman" w:hAnsi="Times New Roman" w:cs="Times New Roman"/>
          <w:sz w:val="28"/>
          <w:szCs w:val="28"/>
        </w:rPr>
        <w:lastRenderedPageBreak/>
        <w:t>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43. Обязанности и ответственность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Обучающиеся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бережно относиться к имуществу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w:t>
      </w:r>
      <w:r w:rsidRPr="000918FE">
        <w:rPr>
          <w:rFonts w:ascii="Times New Roman" w:hAnsi="Times New Roman" w:cs="Times New Roman"/>
          <w:sz w:val="28"/>
          <w:szCs w:val="28"/>
        </w:rPr>
        <w:lastRenderedPageBreak/>
        <w:t>эмоциональное состояние, а также мнение советов обучающихся, советов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защищать права и законные интересы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Родители (законные представители) несовершеннолетних обучающихся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обеспечить получение детьми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45. Защита прав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Глава 5. Педагогические, руководящие и иные работники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46. Право на занятие педагогической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47. Правовой статус педагогических работников. Права и свободы педагогических работников, гарантии их реализации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свобода выбора и использования педагогически обоснованных форм, средств, методов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Педагогические работники имеют следующие трудовые права и социальные гарантии: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право на сокращенную продолжительность рабочего времени;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w:t>
      </w:r>
      <w:r w:rsidRPr="000918FE">
        <w:rPr>
          <w:rFonts w:ascii="Times New Roman" w:hAnsi="Times New Roman" w:cs="Times New Roman"/>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досрочное назначение трудовой пенсии по старости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r w:rsidRPr="000918FE">
        <w:rPr>
          <w:rFonts w:ascii="Times New Roman" w:hAnsi="Times New Roman" w:cs="Times New Roman"/>
          <w:sz w:val="28"/>
          <w:szCs w:val="28"/>
        </w:rPr>
        <w:lastRenderedPageBreak/>
        <w:t>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48. Обязанности и ответственность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Педагогические работники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систематически повышать свой профессиональный уровень;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проходить в установленном законодательством Российской Федерации порядке обучение и проверку знаний и навыков в области охраны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49. Аттестация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w:t>
      </w:r>
      <w:r w:rsidRPr="000918FE">
        <w:rPr>
          <w:rFonts w:ascii="Times New Roman" w:hAnsi="Times New Roman" w:cs="Times New Roman"/>
          <w:sz w:val="28"/>
          <w:szCs w:val="28"/>
        </w:rPr>
        <w:lastRenderedPageBreak/>
        <w:t>числа профессорско-преподавательского состава) в целях установления квалификационной категории.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50. Научно-педагогические работники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w:t>
      </w:r>
      <w:r w:rsidRPr="000918FE">
        <w:rPr>
          <w:rFonts w:ascii="Times New Roman" w:hAnsi="Times New Roman" w:cs="Times New Roman"/>
          <w:sz w:val="28"/>
          <w:szCs w:val="28"/>
        </w:rPr>
        <w:lastRenderedPageBreak/>
        <w:t>относятся к профессорско-преподавательскому составу указанных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участвовать в обсуждении вопросов, относящихся к деятельности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формировать у обучающихся профессиональные качества по избранным профессии, специальности или направлению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развивать у обучающихся самостоятельность, инициативу, творческие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51. Правовой статус руководителя образовательной организации. Президент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назначается учредителем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назначается Президентом Российской Федерации в случаях, установленных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назначается Правительством Российской Федерации (для ректоров федеральных университетов).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Совмещение должностей ректора и президента образовательной организации высшего образования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52. Иные работники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6. Основания возникновения, изменения и прекращения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53. Возникновение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54. Договор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Договор об образовании заключается в простой письменной форме между: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w:t>
      </w:r>
      <w:r w:rsidRPr="000918FE">
        <w:rPr>
          <w:rFonts w:ascii="Times New Roman" w:hAnsi="Times New Roman" w:cs="Times New Roman"/>
          <w:sz w:val="28"/>
          <w:szCs w:val="28"/>
        </w:rPr>
        <w:lastRenderedPageBreak/>
        <w:t>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оказания платных образовательных услуг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55. Общие требования к приему на обучение в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Организация, осуществляющая образовательную деятельность, обязана ознакомить поступающего и (или) его родителей (законных представителей) </w:t>
      </w:r>
      <w:r w:rsidRPr="000918FE">
        <w:rPr>
          <w:rFonts w:ascii="Times New Roman" w:hAnsi="Times New Roman" w:cs="Times New Roman"/>
          <w:sz w:val="28"/>
          <w:szCs w:val="28"/>
        </w:rPr>
        <w:lastRenderedPageBreak/>
        <w:t>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При приеме на обучение по основным профессиональным образовательным программам по профессиям, специальностям, </w:t>
      </w:r>
      <w:r w:rsidRPr="000918FE">
        <w:rPr>
          <w:rFonts w:ascii="Times New Roman" w:hAnsi="Times New Roman" w:cs="Times New Roman"/>
          <w:sz w:val="28"/>
          <w:szCs w:val="28"/>
        </w:rPr>
        <w:lastRenderedPageBreak/>
        <w:t>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56. Целевой прием. Договор о целевом приеме и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w:t>
      </w:r>
      <w:r w:rsidRPr="000918FE">
        <w:rPr>
          <w:rFonts w:ascii="Times New Roman" w:hAnsi="Times New Roman" w:cs="Times New Roman"/>
          <w:sz w:val="28"/>
          <w:szCs w:val="28"/>
        </w:rPr>
        <w:lastRenderedPageBreak/>
        <w:t>обучение за счет бюджетных ассигнований федерального бюджета, бюджетов субъектов Российской Федерации 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Существенными условиями договора о целевом приеме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Существенными условиями договора о целевом обучении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основания освобождения гражданина от исполнения обязательства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w:t>
      </w:r>
      <w:r w:rsidRPr="000918FE">
        <w:rPr>
          <w:rFonts w:ascii="Times New Roman" w:hAnsi="Times New Roman" w:cs="Times New Roman"/>
          <w:sz w:val="28"/>
          <w:szCs w:val="28"/>
        </w:rPr>
        <w:lastRenderedPageBreak/>
        <w:t>профессионального или высшего образования, принятыми на обучение не на условиях целевого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57. Изменение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58. Промежуточная аттестация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обязаны ликвидировать академическую задолженность.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Для проведения промежуточной аттестации во второй раз образовательной организацией создается комиссия.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 допускается взимание платы с обучающихся за прохождение промежуточной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59. Итоговая аттестация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Итоговая аттестация представляет собой форму оценки степени и уровня освоения обучающимися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Итоговая аттестация проводится на основе принципов объективности и независимости оценки качества подготовки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w:t>
      </w:r>
      <w:r w:rsidRPr="000918FE">
        <w:rPr>
          <w:rFonts w:ascii="Times New Roman" w:hAnsi="Times New Roman" w:cs="Times New Roman"/>
          <w:sz w:val="28"/>
          <w:szCs w:val="28"/>
        </w:rPr>
        <w:lastRenderedPageBreak/>
        <w:t>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Не допускается взимание платы с обучающихся за прохождение государственной итоговой аттестации.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Обеспечение проведения государственной итоговой аттестации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w:t>
      </w:r>
      <w:r w:rsidRPr="000918FE">
        <w:rPr>
          <w:rFonts w:ascii="Times New Roman" w:hAnsi="Times New Roman" w:cs="Times New Roman"/>
          <w:sz w:val="28"/>
          <w:szCs w:val="28"/>
        </w:rPr>
        <w:lastRenderedPageBreak/>
        <w:t>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w:t>
      </w:r>
      <w:r w:rsidRPr="000918FE">
        <w:rPr>
          <w:rFonts w:ascii="Times New Roman" w:hAnsi="Times New Roman" w:cs="Times New Roman"/>
          <w:sz w:val="28"/>
          <w:szCs w:val="28"/>
        </w:rPr>
        <w:lastRenderedPageBreak/>
        <w:t>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w:t>
      </w:r>
      <w:r w:rsidRPr="000918FE">
        <w:rPr>
          <w:rFonts w:ascii="Times New Roman" w:hAnsi="Times New Roman" w:cs="Times New Roman"/>
          <w:sz w:val="28"/>
          <w:szCs w:val="28"/>
        </w:rPr>
        <w:lastRenderedPageBreak/>
        <w:t>Аккредитацию граждан в качестве общественных наблюдателей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60. Документы об образовании и (или) о квалификации. Документы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выдаются: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основное общее образование (подтверждается аттестатом об основном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среднее общее образование (подтверждается аттестатом о среднем общем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(подтверждается дипломом о среднем профессиональном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высшее образование - бакалавриат (подтверждается дипломом бакалавра);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высшее образование - специалитет (подтверждается дипломом специалиста);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образование - магистратура (подтверждается дипломом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Документ о квалификации подтверждает: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w:t>
      </w:r>
      <w:r w:rsidRPr="000918FE">
        <w:rPr>
          <w:rFonts w:ascii="Times New Roman" w:hAnsi="Times New Roman" w:cs="Times New Roman"/>
          <w:sz w:val="28"/>
          <w:szCs w:val="28"/>
        </w:rPr>
        <w:lastRenderedPageBreak/>
        <w:t>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61. Прекращение образовательных отношений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связи с получением образования (завершением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досрочно по основаниям, установленным частью 2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отношения могут быть прекращены досрочно в следующих случаях: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w:t>
      </w:r>
      <w:r w:rsidRPr="000918FE">
        <w:rPr>
          <w:rFonts w:ascii="Times New Roman" w:hAnsi="Times New Roman" w:cs="Times New Roman"/>
          <w:sz w:val="28"/>
          <w:szCs w:val="28"/>
        </w:rPr>
        <w:lastRenderedPageBreak/>
        <w:t>указанного обучающегося перед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62. Восстановление в организации,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Глава 7.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63.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дошкольного, начального общего, основного общего и среднего общего образования являются преемственными.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64. Дошкольное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66. Начальное общее, основное общее и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w:t>
      </w:r>
      <w:r w:rsidRPr="000918FE">
        <w:rPr>
          <w:rFonts w:ascii="Times New Roman" w:hAnsi="Times New Roman" w:cs="Times New Roman"/>
          <w:sz w:val="28"/>
          <w:szCs w:val="28"/>
        </w:rPr>
        <w:lastRenderedPageBreak/>
        <w:t>углубленное изучение отдельных учебных предметов, предметных областей соответствующей образовательной программы (профильное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w:t>
      </w:r>
      <w:r w:rsidRPr="000918FE">
        <w:rPr>
          <w:rFonts w:ascii="Times New Roman" w:hAnsi="Times New Roman" w:cs="Times New Roman"/>
          <w:sz w:val="28"/>
          <w:szCs w:val="28"/>
        </w:rPr>
        <w:lastRenderedPageBreak/>
        <w:t>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w:t>
      </w:r>
      <w:r w:rsidRPr="000918FE">
        <w:rPr>
          <w:rFonts w:ascii="Times New Roman" w:hAnsi="Times New Roman" w:cs="Times New Roman"/>
          <w:sz w:val="28"/>
          <w:szCs w:val="28"/>
        </w:rPr>
        <w:lastRenderedPageBreak/>
        <w:t>июня 1999 года N 120-ФЗ "Об основах системы профилактики безнадзорности и правонарушений несовершеннолетних".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67. Организация приема на обучение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w:t>
      </w:r>
      <w:r w:rsidRPr="000918FE">
        <w:rPr>
          <w:rFonts w:ascii="Times New Roman" w:hAnsi="Times New Roman" w:cs="Times New Roman"/>
          <w:sz w:val="28"/>
          <w:szCs w:val="28"/>
        </w:rPr>
        <w:lastRenderedPageBreak/>
        <w:t>сфере образования, или орган местного самоуправления, осуществляющий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8.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68. Среднее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Обучающиеся по образовательным программам среднего профессионального образования, не имеющие среднего общего образования, </w:t>
      </w:r>
      <w:r w:rsidRPr="000918FE">
        <w:rPr>
          <w:rFonts w:ascii="Times New Roman" w:hAnsi="Times New Roman" w:cs="Times New Roman"/>
          <w:sz w:val="28"/>
          <w:szCs w:val="28"/>
        </w:rPr>
        <w:lastRenderedPageBreak/>
        <w:t>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69.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 освоению программ бакалавриата или программ специалитета допускаются лица, имеющие среднее общее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программ магистратуры допускаются лица, имеющие высшее образование любого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программам бакалавриата или программам специалитета - лицами, имеющими диплом бакалавра,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 программам магистратуры - лицами, имеющими диплом специалиста или диплом магистра;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70. Общие требования к организации приема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w:t>
      </w:r>
      <w:r w:rsidRPr="000918FE">
        <w:rPr>
          <w:rFonts w:ascii="Times New Roman" w:hAnsi="Times New Roman" w:cs="Times New Roman"/>
          <w:sz w:val="28"/>
          <w:szCs w:val="28"/>
        </w:rPr>
        <w:lastRenderedPageBreak/>
        <w:t>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71. Особые права при приеме на обучение по программам бакалавриата и программам специалитета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прием в пределах установленной квоты при условии успешного прохождения вступительных испытаний;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преимущественное право зачисления при условии успешного прохождения вступительных испытаний и при прочих равных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иные особые права, установленные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w:t>
      </w:r>
      <w:r w:rsidRPr="000918FE">
        <w:rPr>
          <w:rFonts w:ascii="Times New Roman" w:hAnsi="Times New Roman" w:cs="Times New Roman"/>
          <w:sz w:val="28"/>
          <w:szCs w:val="28"/>
        </w:rPr>
        <w:lastRenderedPageBreak/>
        <w:t>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Право на прием без вступительных испытаний в соответствии с частью 1 настоящей статьи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дети-сироты и дети, оставшиеся без попечения родителей, а также лица из числа детей-сирот и детей, оставшихся без попечения родителей;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дети умерших (погибших) Героев Советского Союза, Героев Российской Федерации и полных кавалеров ордена Славы;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w:t>
      </w:r>
      <w:r w:rsidRPr="000918FE">
        <w:rPr>
          <w:rFonts w:ascii="Times New Roman" w:hAnsi="Times New Roman" w:cs="Times New Roman"/>
          <w:sz w:val="28"/>
          <w:szCs w:val="28"/>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sidRPr="000918FE">
        <w:rPr>
          <w:rFonts w:ascii="Times New Roman" w:hAnsi="Times New Roman" w:cs="Times New Roman"/>
          <w:sz w:val="28"/>
          <w:szCs w:val="28"/>
        </w:rPr>
        <w:lastRenderedPageBreak/>
        <w:t>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72. Формы интеграции образовательной и научной (научно-исследовательской) деятельности в высшем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9. Профессиональное обучение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73. Организация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w:t>
      </w:r>
      <w:r w:rsidRPr="000918FE">
        <w:rPr>
          <w:rFonts w:ascii="Times New Roman" w:hAnsi="Times New Roman" w:cs="Times New Roman"/>
          <w:sz w:val="28"/>
          <w:szCs w:val="28"/>
        </w:rPr>
        <w:lastRenderedPageBreak/>
        <w:t>юридических лиц, предусмотренных гражданским законодательством, или в качестве структурных подразделений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74. Квалификационный экзамен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Профессиональное обучение завершается итоговой аттестацией в форме квалификационного экзамена.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w:t>
      </w:r>
      <w:r w:rsidRPr="000918FE">
        <w:rPr>
          <w:rFonts w:ascii="Times New Roman" w:hAnsi="Times New Roman" w:cs="Times New Roman"/>
          <w:sz w:val="28"/>
          <w:szCs w:val="28"/>
        </w:rPr>
        <w:lastRenderedPageBreak/>
        <w:t>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10. Дополнительное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75. Дополнительное образование детей и взрослых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76.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 освоению дополнительных профессиональных программ допускаются: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лица, имеющие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лица, получающие среднее профессиональное и (или) высшее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w:t>
      </w:r>
      <w:r w:rsidRPr="000918FE">
        <w:rPr>
          <w:rFonts w:ascii="Times New Roman" w:hAnsi="Times New Roman" w:cs="Times New Roman"/>
          <w:sz w:val="28"/>
          <w:szCs w:val="28"/>
        </w:rPr>
        <w:lastRenderedPageBreak/>
        <w:t>применения сетевых форм, в порядке, установленном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11. Особенности реализации некоторых видов образовательных программ и получения образования отдельными категориями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77. Организация получения образования лицами, проявившими выдающиеся способности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целях выявления и поддержки лиц, проявивших выдающиеся способности, федеральными государственными органами, органами </w:t>
      </w:r>
      <w:r w:rsidRPr="000918FE">
        <w:rPr>
          <w:rFonts w:ascii="Times New Roman" w:hAnsi="Times New Roman" w:cs="Times New Roman"/>
          <w:sz w:val="28"/>
          <w:szCs w:val="28"/>
        </w:rPr>
        <w:lastRenderedPageBreak/>
        <w:t>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w:t>
      </w:r>
      <w:r w:rsidRPr="000918FE">
        <w:rPr>
          <w:rFonts w:ascii="Times New Roman" w:hAnsi="Times New Roman" w:cs="Times New Roman"/>
          <w:sz w:val="28"/>
          <w:szCs w:val="28"/>
        </w:rPr>
        <w:lastRenderedPageBreak/>
        <w:t>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w:t>
      </w:r>
      <w:r w:rsidRPr="000918FE">
        <w:rPr>
          <w:rFonts w:ascii="Times New Roman" w:hAnsi="Times New Roman" w:cs="Times New Roman"/>
          <w:sz w:val="28"/>
          <w:szCs w:val="28"/>
        </w:rPr>
        <w:lastRenderedPageBreak/>
        <w:t>подразделения, и нетиповыми образовательными организациями, определяются в соответствии с частью 11 статьи 13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79. Организация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w:t>
      </w:r>
      <w:r w:rsidRPr="000918FE">
        <w:rPr>
          <w:rFonts w:ascii="Times New Roman" w:hAnsi="Times New Roman" w:cs="Times New Roman"/>
          <w:sz w:val="28"/>
          <w:szCs w:val="28"/>
        </w:rPr>
        <w:lastRenderedPageBreak/>
        <w:t>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w:t>
      </w:r>
      <w:r w:rsidRPr="000918FE">
        <w:rPr>
          <w:rFonts w:ascii="Times New Roman" w:hAnsi="Times New Roman" w:cs="Times New Roman"/>
          <w:sz w:val="28"/>
          <w:szCs w:val="28"/>
        </w:rPr>
        <w:lastRenderedPageBreak/>
        <w:t>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Образование лиц, осужденных к наказанию в виде ареста, не осуществляется.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 выработке и реализации государственной политики и нормативно-правовому регулированию в области обороны;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 выработке государственной политики, нормативно-правовому регулированию, контролю и надзору в сфере государственной охраны;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w:t>
      </w:r>
      <w:r w:rsidRPr="000918FE">
        <w:rPr>
          <w:rFonts w:ascii="Times New Roman" w:hAnsi="Times New Roman" w:cs="Times New Roman"/>
          <w:sz w:val="28"/>
          <w:szCs w:val="28"/>
        </w:rPr>
        <w:lastRenderedPageBreak/>
        <w:t>профессиональное обучение или дополнительное профессиональное образование.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Федеральные государственные органы, указанные в части 1 настоящей статьи: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w:t>
      </w:r>
      <w:r w:rsidRPr="000918FE">
        <w:rPr>
          <w:rFonts w:ascii="Times New Roman" w:hAnsi="Times New Roman" w:cs="Times New Roman"/>
          <w:sz w:val="28"/>
          <w:szCs w:val="28"/>
        </w:rPr>
        <w:lastRenderedPageBreak/>
        <w:t>фармацевтической деятельности в соответствии с образовательными программами и организуется: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образовательных и научных организациях, осуществляющих медицинскую деятельность или фармацевтическую деятельность (клиники);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Практическая подготовка обучающихся в организациях, осуществляющих образовательную деятельность, финансовое обеспечение которой </w:t>
      </w:r>
      <w:r w:rsidRPr="000918FE">
        <w:rPr>
          <w:rFonts w:ascii="Times New Roman" w:hAnsi="Times New Roman" w:cs="Times New Roman"/>
          <w:sz w:val="28"/>
          <w:szCs w:val="28"/>
        </w:rPr>
        <w:lastRenderedPageBreak/>
        <w:t>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Федеральными государственными образовательными стандартами по определенным специальностям и (или) направлениям подготовки </w:t>
      </w:r>
      <w:r w:rsidRPr="000918FE">
        <w:rPr>
          <w:rFonts w:ascii="Times New Roman" w:hAnsi="Times New Roman" w:cs="Times New Roman"/>
          <w:sz w:val="28"/>
          <w:szCs w:val="28"/>
        </w:rPr>
        <w:lastRenderedPageBreak/>
        <w:t>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w:t>
      </w:r>
      <w:r w:rsidRPr="000918FE">
        <w:rPr>
          <w:rFonts w:ascii="Times New Roman" w:hAnsi="Times New Roman" w:cs="Times New Roman"/>
          <w:sz w:val="28"/>
          <w:szCs w:val="28"/>
        </w:rPr>
        <w:lastRenderedPageBreak/>
        <w:t>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83. Особенности реализации образовательных программ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искусств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дополнительные предпрофессиональные и общеразвивающие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программы среднего профессионального образования (программы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w:t>
      </w:r>
      <w:r w:rsidRPr="000918FE">
        <w:rPr>
          <w:rFonts w:ascii="Times New Roman" w:hAnsi="Times New Roman" w:cs="Times New Roman"/>
          <w:sz w:val="28"/>
          <w:szCs w:val="28"/>
        </w:rPr>
        <w:lastRenderedPageBreak/>
        <w:t>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w:t>
      </w:r>
      <w:r w:rsidRPr="000918FE">
        <w:rPr>
          <w:rFonts w:ascii="Times New Roman" w:hAnsi="Times New Roman" w:cs="Times New Roman"/>
          <w:sz w:val="28"/>
          <w:szCs w:val="28"/>
        </w:rPr>
        <w:lastRenderedPageBreak/>
        <w:t>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w:t>
      </w:r>
      <w:r w:rsidRPr="000918FE">
        <w:rPr>
          <w:rFonts w:ascii="Times New Roman" w:hAnsi="Times New Roman" w:cs="Times New Roman"/>
          <w:sz w:val="28"/>
          <w:szCs w:val="28"/>
        </w:rPr>
        <w:lastRenderedPageBreak/>
        <w:t>образовательную деятельность по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84. Особенности реализации образовательных программ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области физической культуры и спорта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профессиональные 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общеобразовательные программы в области физической культуры и спорта включают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дополнительные общеразвивающие программы в области физической культуры и спорта, которые направлены на физическое воспитание личности, </w:t>
      </w:r>
      <w:r w:rsidRPr="000918FE">
        <w:rPr>
          <w:rFonts w:ascii="Times New Roman" w:hAnsi="Times New Roman" w:cs="Times New Roman"/>
          <w:sz w:val="28"/>
          <w:szCs w:val="28"/>
        </w:rPr>
        <w:lastRenderedPageBreak/>
        <w:t>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w:t>
      </w:r>
      <w:r w:rsidRPr="000918FE">
        <w:rPr>
          <w:rFonts w:ascii="Times New Roman" w:hAnsi="Times New Roman" w:cs="Times New Roman"/>
          <w:sz w:val="28"/>
          <w:szCs w:val="28"/>
        </w:rPr>
        <w:lastRenderedPageBreak/>
        <w:t>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w:t>
      </w:r>
      <w:r w:rsidRPr="000918FE">
        <w:rPr>
          <w:rFonts w:ascii="Times New Roman" w:hAnsi="Times New Roman" w:cs="Times New Roman"/>
          <w:sz w:val="28"/>
          <w:szCs w:val="28"/>
        </w:rPr>
        <w:lastRenderedPageBreak/>
        <w:t>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основные программы профессионального обучения;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среднего профессионального образования и образовательные программы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дополнительные профессиональные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w:t>
      </w:r>
      <w:r w:rsidRPr="000918FE">
        <w:rPr>
          <w:rFonts w:ascii="Times New Roman" w:hAnsi="Times New Roman" w:cs="Times New Roman"/>
          <w:sz w:val="28"/>
          <w:szCs w:val="28"/>
        </w:rPr>
        <w:lastRenderedPageBreak/>
        <w:t>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w:t>
      </w:r>
      <w:r w:rsidRPr="000918FE">
        <w:rPr>
          <w:rFonts w:ascii="Times New Roman" w:hAnsi="Times New Roman" w:cs="Times New Roman"/>
          <w:sz w:val="28"/>
          <w:szCs w:val="28"/>
        </w:rPr>
        <w:lastRenderedPageBreak/>
        <w:t>кадетский) корпус" и "казачий кадетский корпус" создаются Российской Федерацией, субъектами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Учредители указанных образовательных организаций устанавливают форму одежды обучающихся, правила ее ношения и знаки различия.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w:t>
      </w:r>
      <w:r w:rsidRPr="000918FE">
        <w:rPr>
          <w:rFonts w:ascii="Times New Roman" w:hAnsi="Times New Roman" w:cs="Times New Roman"/>
          <w:sz w:val="28"/>
          <w:szCs w:val="28"/>
        </w:rPr>
        <w:lastRenderedPageBreak/>
        <w:t>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w:t>
      </w:r>
      <w:r w:rsidRPr="000918FE">
        <w:rPr>
          <w:rFonts w:ascii="Times New Roman" w:hAnsi="Times New Roman" w:cs="Times New Roman"/>
          <w:sz w:val="28"/>
          <w:szCs w:val="28"/>
        </w:rPr>
        <w:lastRenderedPageBreak/>
        <w:t>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w:t>
      </w:r>
      <w:r w:rsidRPr="000918FE">
        <w:rPr>
          <w:rFonts w:ascii="Times New Roman" w:hAnsi="Times New Roman" w:cs="Times New Roman"/>
          <w:sz w:val="28"/>
          <w:szCs w:val="28"/>
        </w:rPr>
        <w:lastRenderedPageBreak/>
        <w:t>образовательного процесса, учебные предметы, курсы, дисциплины (модули), обеспечивающие религиозное образование (религиозный компонент).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w:t>
      </w:r>
      <w:r w:rsidRPr="000918FE">
        <w:rPr>
          <w:rFonts w:ascii="Times New Roman" w:hAnsi="Times New Roman" w:cs="Times New Roman"/>
          <w:sz w:val="28"/>
          <w:szCs w:val="28"/>
        </w:rPr>
        <w:lastRenderedPageBreak/>
        <w:t>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w:t>
      </w:r>
      <w:r w:rsidRPr="000918FE">
        <w:rPr>
          <w:rFonts w:ascii="Times New Roman" w:hAnsi="Times New Roman" w:cs="Times New Roman"/>
          <w:sz w:val="28"/>
          <w:szCs w:val="28"/>
        </w:rPr>
        <w:lastRenderedPageBreak/>
        <w:t>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устанавливает структуру управления деятельностью и штатное расписание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кадровое, информационное и методическое обеспечение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осуществляет контроль за деятельностью этих подразделений.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Загранучреждения Министерства иностранных дел Российской Федерации осуществляют образовательную деятельность в соответствии с </w:t>
      </w:r>
      <w:r w:rsidRPr="000918FE">
        <w:rPr>
          <w:rFonts w:ascii="Times New Roman" w:hAnsi="Times New Roman" w:cs="Times New Roman"/>
          <w:sz w:val="28"/>
          <w:szCs w:val="28"/>
        </w:rPr>
        <w:lastRenderedPageBreak/>
        <w:t>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12. Управление системой образования.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89. Управление системой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Управление системой образования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осуществление стратегического планирования развития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проведение мониторинга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государственную регламентацию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независимую оценку качества образования, общественную и общественно-профессиональную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rsidRPr="000918FE">
        <w:rPr>
          <w:rFonts w:ascii="Times New Roman" w:hAnsi="Times New Roman" w:cs="Times New Roman"/>
          <w:sz w:val="28"/>
          <w:szCs w:val="28"/>
        </w:rPr>
        <w:lastRenderedPageBreak/>
        <w:t>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90. Государственная регламентация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Государственная регламентация образовательной деятельности включает в себя: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государственную аккредитацию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91. Лицензирование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реорганизации юридических лиц в форме присоединения при наличии лицензии у присоединяемого юридического лица;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r w:rsidRPr="000918FE">
        <w:rPr>
          <w:rFonts w:ascii="Times New Roman" w:hAnsi="Times New Roman" w:cs="Times New Roman"/>
          <w:sz w:val="28"/>
          <w:szCs w:val="28"/>
        </w:rPr>
        <w:lastRenderedPageBreak/>
        <w:t>законодательством Российской Федерации о лицензировании отдельных видов деятельности случаями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подтверждения законных оснований пользования духовными образовательными организациями помещениями, в которых осуществляется </w:t>
      </w:r>
      <w:r w:rsidRPr="000918FE">
        <w:rPr>
          <w:rFonts w:ascii="Times New Roman" w:hAnsi="Times New Roman" w:cs="Times New Roman"/>
          <w:sz w:val="28"/>
          <w:szCs w:val="28"/>
        </w:rPr>
        <w:lastRenderedPageBreak/>
        <w:t>образовательная деятельность, а также образовательного ценза педагогических работников этих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осуществления образовательной деятельности посредством использования сетевой формы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92. Государственная аккредитация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w:t>
      </w:r>
      <w:r w:rsidRPr="000918FE">
        <w:rPr>
          <w:rFonts w:ascii="Times New Roman" w:hAnsi="Times New Roman" w:cs="Times New Roman"/>
          <w:sz w:val="28"/>
          <w:szCs w:val="28"/>
        </w:rPr>
        <w:lastRenderedPageBreak/>
        <w:t>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w:t>
      </w:r>
      <w:r w:rsidRPr="000918FE">
        <w:rPr>
          <w:rFonts w:ascii="Times New Roman" w:hAnsi="Times New Roman" w:cs="Times New Roman"/>
          <w:sz w:val="28"/>
          <w:szCs w:val="28"/>
        </w:rPr>
        <w:lastRenderedPageBreak/>
        <w:t>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шесть лет для организации, осуществляющей образовательную деятельность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двенадцать лет для организации, осуществляющей образовательную деятельность по основным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недостоверной информации в документах, представленных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наличие отрицательного заключения, составленного по результатам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w:t>
      </w:r>
      <w:r w:rsidRPr="000918FE">
        <w:rPr>
          <w:rFonts w:ascii="Times New Roman" w:hAnsi="Times New Roman" w:cs="Times New Roman"/>
          <w:sz w:val="28"/>
          <w:szCs w:val="28"/>
        </w:rPr>
        <w:lastRenderedPageBreak/>
        <w:t>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Положение о государственной аккредитации образовательной деятельности утверждается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Положением о государственной аккредитации образовательной деятельности устанавливаются: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w:t>
      </w:r>
      <w:r w:rsidRPr="000918FE">
        <w:rPr>
          <w:rFonts w:ascii="Times New Roman" w:hAnsi="Times New Roman" w:cs="Times New Roman"/>
          <w:sz w:val="28"/>
          <w:szCs w:val="28"/>
        </w:rPr>
        <w:lastRenderedPageBreak/>
        <w:t>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принятия решения о государственной аккредитации или об отказе в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предоставления аккредитационным органом дубликата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основания и порядок переоформления свидетельства о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приостановления, возобновления, прекращения и лишения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особенности проведения аккредитационной экспертизы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93. Государственный контроль (надзор)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w:t>
      </w:r>
      <w:r w:rsidRPr="000918FE">
        <w:rPr>
          <w:rFonts w:ascii="Times New Roman" w:hAnsi="Times New Roman" w:cs="Times New Roman"/>
          <w:sz w:val="28"/>
          <w:szCs w:val="28"/>
        </w:rPr>
        <w:lastRenderedPageBreak/>
        <w:t>государственному контролю (надзору) в сфере образования (далее - органы по контролю и надзору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w:t>
      </w:r>
      <w:r w:rsidRPr="000918FE">
        <w:rPr>
          <w:rFonts w:ascii="Times New Roman" w:hAnsi="Times New Roman" w:cs="Times New Roman"/>
          <w:sz w:val="28"/>
          <w:szCs w:val="28"/>
        </w:rPr>
        <w:lastRenderedPageBreak/>
        <w:t>"О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w:t>
      </w:r>
      <w:r w:rsidRPr="000918FE">
        <w:rPr>
          <w:rFonts w:ascii="Times New Roman" w:hAnsi="Times New Roman" w:cs="Times New Roman"/>
          <w:sz w:val="28"/>
          <w:szCs w:val="28"/>
        </w:rPr>
        <w:lastRenderedPageBreak/>
        <w:t>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w:t>
      </w:r>
      <w:r w:rsidRPr="000918FE">
        <w:rPr>
          <w:rFonts w:ascii="Times New Roman" w:hAnsi="Times New Roman" w:cs="Times New Roman"/>
          <w:sz w:val="28"/>
          <w:szCs w:val="28"/>
        </w:rPr>
        <w:lastRenderedPageBreak/>
        <w:t xml:space="preserve">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w:t>
      </w:r>
      <w:r w:rsidRPr="000918FE">
        <w:rPr>
          <w:rFonts w:ascii="Times New Roman" w:hAnsi="Times New Roman" w:cs="Times New Roman"/>
          <w:sz w:val="28"/>
          <w:szCs w:val="28"/>
        </w:rPr>
        <w:lastRenderedPageBreak/>
        <w:t>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94. Педагогическая экспертиза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проведения педагогической экспертизы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95. Независимая оценка качества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6. Порядок профессионально-общественной аккредитации профессиональных образовательных программ, формы и методы оценки при </w:t>
      </w:r>
      <w:r w:rsidRPr="000918FE">
        <w:rPr>
          <w:rFonts w:ascii="Times New Roman" w:hAnsi="Times New Roman" w:cs="Times New Roman"/>
          <w:sz w:val="28"/>
          <w:szCs w:val="28"/>
        </w:rPr>
        <w:lastRenderedPageBreak/>
        <w:t>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97. Информационная открытость системы образования. Мониторинг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w:t>
      </w:r>
      <w:r w:rsidRPr="000918FE">
        <w:rPr>
          <w:rFonts w:ascii="Times New Roman" w:hAnsi="Times New Roman" w:cs="Times New Roman"/>
          <w:sz w:val="28"/>
          <w:szCs w:val="28"/>
        </w:rPr>
        <w:lastRenderedPageBreak/>
        <w:t>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98. Информационные системы в системе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w:t>
      </w:r>
      <w:r w:rsidRPr="000918FE">
        <w:rPr>
          <w:rFonts w:ascii="Times New Roman" w:hAnsi="Times New Roman" w:cs="Times New Roman"/>
          <w:sz w:val="28"/>
          <w:szCs w:val="28"/>
        </w:rPr>
        <w:lastRenderedPageBreak/>
        <w:t>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w:t>
      </w:r>
      <w:r w:rsidRPr="000918FE">
        <w:rPr>
          <w:rFonts w:ascii="Times New Roman" w:hAnsi="Times New Roman" w:cs="Times New Roman"/>
          <w:sz w:val="28"/>
          <w:szCs w:val="28"/>
        </w:rPr>
        <w:lastRenderedPageBreak/>
        <w:t>таким сведениям в соответствии с законодательством Российской Федерации ограничен.</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w:t>
      </w:r>
      <w:r w:rsidRPr="000918FE">
        <w:rPr>
          <w:rFonts w:ascii="Times New Roman" w:hAnsi="Times New Roman" w:cs="Times New Roman"/>
          <w:sz w:val="28"/>
          <w:szCs w:val="28"/>
        </w:rPr>
        <w:lastRenderedPageBreak/>
        <w:t>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13. Экономическая деятельность и финансовое обеспечение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Статья 99. Особенности финансового обеспечения оказания государственных 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r w:rsidRPr="000918FE">
        <w:rPr>
          <w:rFonts w:ascii="Times New Roman" w:hAnsi="Times New Roman" w:cs="Times New Roman"/>
          <w:sz w:val="28"/>
          <w:szCs w:val="28"/>
        </w:rPr>
        <w:lastRenderedPageBreak/>
        <w:t>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 Число обучающихся по имеющим государственную аккредитацию образовательным программам среднего профессионального и высшего </w:t>
      </w:r>
      <w:r w:rsidRPr="000918FE">
        <w:rPr>
          <w:rFonts w:ascii="Times New Roman" w:hAnsi="Times New Roman" w:cs="Times New Roman"/>
          <w:sz w:val="28"/>
          <w:szCs w:val="28"/>
        </w:rPr>
        <w:lastRenderedPageBreak/>
        <w:t>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Правительством Российской Федерации за счет бюджетных ассигнований федерального бюджета;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органами местного самоуправления за счет бюджетных ассигнований местных бюджетов.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101. Осуществление образовательной деятельности за счет средств физических лиц и юридических лиц</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102. Имущество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w:t>
      </w:r>
      <w:r w:rsidRPr="000918FE">
        <w:rPr>
          <w:rFonts w:ascii="Times New Roman" w:hAnsi="Times New Roman" w:cs="Times New Roman"/>
          <w:sz w:val="28"/>
          <w:szCs w:val="28"/>
        </w:rPr>
        <w:lastRenderedPageBreak/>
        <w:t>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w:t>
      </w:r>
      <w:r w:rsidRPr="000918FE">
        <w:rPr>
          <w:rFonts w:ascii="Times New Roman" w:hAnsi="Times New Roman" w:cs="Times New Roman"/>
          <w:sz w:val="28"/>
          <w:szCs w:val="28"/>
        </w:rPr>
        <w:lastRenderedPageBreak/>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r w:rsidRPr="000918FE">
        <w:rPr>
          <w:rFonts w:ascii="Times New Roman" w:hAnsi="Times New Roman" w:cs="Times New Roman"/>
          <w:sz w:val="28"/>
          <w:szCs w:val="28"/>
        </w:rPr>
        <w:lastRenderedPageBreak/>
        <w:t>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104. Образовательное кредитование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14. Международное сотрудничество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105. Формы и направления международного сотрудничества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Международное сотрудничество в сфере образования осуществляется в следующих целях: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расширение возможностей граждан Российской Федерации, иностранных граждан и лиц без гражданства для получения доступа к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совершенствование международных и внутригосударственных механизмов развития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направление обучающихся, педагогических и научных работников российских организаций, осуществляющих образовательную деятельность, в </w:t>
      </w:r>
      <w:r w:rsidRPr="000918FE">
        <w:rPr>
          <w:rFonts w:ascii="Times New Roman" w:hAnsi="Times New Roman" w:cs="Times New Roman"/>
          <w:sz w:val="28"/>
          <w:szCs w:val="28"/>
        </w:rPr>
        <w:lastRenderedPageBreak/>
        <w:t>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участие в сетевой форме реализации образовательных программ;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106. Подтверждение документов об образовании и (или) о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w:t>
      </w:r>
      <w:r w:rsidRPr="000918FE">
        <w:rPr>
          <w:rFonts w:ascii="Times New Roman" w:hAnsi="Times New Roman" w:cs="Times New Roman"/>
          <w:sz w:val="28"/>
          <w:szCs w:val="28"/>
        </w:rPr>
        <w:lastRenderedPageBreak/>
        <w:t>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Порядок подтверждения документов об образовании и (или) о квалификации устанавливается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107. Признание образования и (или) квалификации, полученных в иностранном государстве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w:t>
      </w:r>
      <w:r w:rsidRPr="000918FE">
        <w:rPr>
          <w:rFonts w:ascii="Times New Roman" w:hAnsi="Times New Roman" w:cs="Times New Roman"/>
          <w:sz w:val="28"/>
          <w:szCs w:val="28"/>
        </w:rPr>
        <w:lastRenderedPageBreak/>
        <w:t>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отказ в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осуществляет размещение на своем сайте в сети "Интернет":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Глава 15.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108. Заключительные положения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среднее (полное) общее образование - к среднему общему образованию;</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высшее профессиональное образование - бакалавриат - к высшему образованию - бакалавриату;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высшее профессиональное образование - подготовка специалиста или магистратура - к высшему образованию - специалитету или магистратуре;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 основные общеобразовательные программы дошкольного образования - образовательным программам дошкольного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основные общеобразовательные программы начального общего образования - образовательным программам начального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основные общеобразовательные программы основного общего образования - образовательным программам основного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дополнительные общеобразовательные программы - дополнительным общеобразовательным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дополнительные профессиональные образовательные программы - дополнительным профессиональным программам.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w:t>
      </w:r>
      <w:r w:rsidRPr="000918FE">
        <w:rPr>
          <w:rFonts w:ascii="Times New Roman" w:hAnsi="Times New Roman" w:cs="Times New Roman"/>
          <w:sz w:val="28"/>
          <w:szCs w:val="28"/>
        </w:rPr>
        <w:lastRenderedPageBreak/>
        <w:t>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образовательные учреждения дополнительного образования детей должны переименоваться в организации дополнительного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w:t>
      </w:r>
      <w:r w:rsidRPr="000918FE">
        <w:rPr>
          <w:rFonts w:ascii="Times New Roman" w:hAnsi="Times New Roman" w:cs="Times New Roman"/>
          <w:sz w:val="28"/>
          <w:szCs w:val="28"/>
        </w:rPr>
        <w:lastRenderedPageBreak/>
        <w:t>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При переименовании образовательных организаций их тип указывается с учетом их организационно-правовой формы.</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w:t>
      </w:r>
      <w:r w:rsidRPr="000918FE">
        <w:rPr>
          <w:rFonts w:ascii="Times New Roman" w:hAnsi="Times New Roman" w:cs="Times New Roman"/>
          <w:sz w:val="28"/>
          <w:szCs w:val="28"/>
        </w:rPr>
        <w:lastRenderedPageBreak/>
        <w:t>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13. До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органы государственной власти субъекта Российской Федерации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w:t>
      </w:r>
      <w:r w:rsidRPr="000918FE">
        <w:rPr>
          <w:rFonts w:ascii="Times New Roman" w:hAnsi="Times New Roman" w:cs="Times New Roman"/>
          <w:sz w:val="28"/>
          <w:szCs w:val="28"/>
        </w:rPr>
        <w:lastRenderedPageBreak/>
        <w:t>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109. Признание не действующими на территории Российской Федерации отдельных законодательных актов Союза ССР</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не действующими на территории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110. Признание утратившими силу отдельных законодательных актов (положений законодательных актов) РСФСР и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Признать утратившими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Закон РСФСР от 2 августа 1974 года "О народном образовании" (Ведомости Верховного Совета РСФСР, 1974, N 32, ст. 850);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w:t>
      </w:r>
      <w:r w:rsidRPr="000918FE">
        <w:rPr>
          <w:rFonts w:ascii="Times New Roman" w:hAnsi="Times New Roman" w:cs="Times New Roman"/>
          <w:sz w:val="28"/>
          <w:szCs w:val="28"/>
        </w:rPr>
        <w:lastRenderedPageBreak/>
        <w:t>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20) пункты 5 и 16 статьи 4 Федерального закона от 7 августа 2000 года N 122-ФЗ "О порядке установления размеров стипендий и социальных выплат в </w:t>
      </w:r>
      <w:r w:rsidRPr="000918FE">
        <w:rPr>
          <w:rFonts w:ascii="Times New Roman" w:hAnsi="Times New Roman" w:cs="Times New Roman"/>
          <w:sz w:val="28"/>
          <w:szCs w:val="28"/>
        </w:rPr>
        <w:lastRenderedPageBreak/>
        <w:t>Российской Федерации" (Собрание законодательства Российской Федерации, 2000, N 33, ст. 3348);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w:t>
      </w:r>
      <w:r w:rsidRPr="000918FE">
        <w:rPr>
          <w:rFonts w:ascii="Times New Roman" w:hAnsi="Times New Roman" w:cs="Times New Roman"/>
          <w:sz w:val="28"/>
          <w:szCs w:val="28"/>
        </w:rPr>
        <w:lastRenderedPageBreak/>
        <w:t>целях уточнения правоспособности государственных и муниципальных учреждений" (Собрание законодательства Российской Федерации, 2006, N 45, ст. 4627);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w:t>
      </w:r>
      <w:r w:rsidRPr="000918FE">
        <w:rPr>
          <w:rFonts w:ascii="Times New Roman" w:hAnsi="Times New Roman" w:cs="Times New Roman"/>
          <w:sz w:val="28"/>
          <w:szCs w:val="28"/>
        </w:rPr>
        <w:lastRenderedPageBreak/>
        <w:t>образования)" (Собрание законодательства Российской Федерации, 2007, N 44, ст. 5280);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73) Федеральный закон от 21 декабря 2009 года N 333-ФЗ "О внесении изменений в статьи 8 и 24 Федерального закона "О высшем и послевузовском </w:t>
      </w:r>
      <w:r w:rsidRPr="000918FE">
        <w:rPr>
          <w:rFonts w:ascii="Times New Roman" w:hAnsi="Times New Roman" w:cs="Times New Roman"/>
          <w:sz w:val="28"/>
          <w:szCs w:val="28"/>
        </w:rPr>
        <w:lastRenderedPageBreak/>
        <w:t>профессиональном образовании" (Собрание законодательства Российской Федерации, 2009, N 52, ст. 6409);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w:t>
      </w:r>
      <w:r w:rsidRPr="000918FE">
        <w:rPr>
          <w:rFonts w:ascii="Times New Roman" w:hAnsi="Times New Roman" w:cs="Times New Roman"/>
          <w:sz w:val="28"/>
          <w:szCs w:val="28"/>
        </w:rPr>
        <w:lastRenderedPageBreak/>
        <w:t>оптимизацией предоставления государственных услуг в сфере образования" (Собрание законодательства Российской Федерации, 2010, N 46, ст. 5918);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w:t>
      </w:r>
      <w:r w:rsidRPr="000918FE">
        <w:rPr>
          <w:rFonts w:ascii="Times New Roman" w:hAnsi="Times New Roman" w:cs="Times New Roman"/>
          <w:sz w:val="28"/>
          <w:szCs w:val="28"/>
        </w:rPr>
        <w:lastRenderedPageBreak/>
        <w:t>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w:t>
      </w:r>
      <w:r w:rsidRPr="000918FE">
        <w:rPr>
          <w:rFonts w:ascii="Times New Roman" w:hAnsi="Times New Roman" w:cs="Times New Roman"/>
          <w:sz w:val="28"/>
          <w:szCs w:val="28"/>
        </w:rPr>
        <w:lastRenderedPageBreak/>
        <w:t>технологий" (Собрание законодательства Российской Федерации, 2012, N 10, ст. 1159);</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Статья 111. Порядок вступления в силу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2. Пункты 3 и 6 части 1 статьи 8, а также пункт 1 части 1 статьи 9 настоящего Федерального закона вступают в силу с 1 января 2014 года.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3. Часть 6 статьи 108 настоящего Федерального закона вступает в силу со дня официального опубликования настоящего Федерального закона.</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w:t>
      </w:r>
      <w:r w:rsidRPr="000918FE">
        <w:rPr>
          <w:rFonts w:ascii="Times New Roman" w:hAnsi="Times New Roman" w:cs="Times New Roman"/>
          <w:sz w:val="28"/>
          <w:szCs w:val="28"/>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8FE" w:rsidRPr="000918FE" w:rsidRDefault="000918FE" w:rsidP="000918FE">
      <w:pPr>
        <w:jc w:val="both"/>
        <w:rPr>
          <w:rFonts w:ascii="Times New Roman" w:hAnsi="Times New Roman" w:cs="Times New Roman"/>
          <w:sz w:val="28"/>
          <w:szCs w:val="28"/>
        </w:rPr>
      </w:pPr>
    </w:p>
    <w:p w:rsidR="000918FE"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Президент Российской Федерации</w:t>
      </w:r>
    </w:p>
    <w:p w:rsidR="000918FE" w:rsidRPr="000918FE" w:rsidRDefault="000918FE" w:rsidP="000918FE">
      <w:pPr>
        <w:jc w:val="both"/>
        <w:rPr>
          <w:rFonts w:ascii="Times New Roman" w:hAnsi="Times New Roman" w:cs="Times New Roman"/>
          <w:sz w:val="28"/>
          <w:szCs w:val="28"/>
        </w:rPr>
      </w:pPr>
    </w:p>
    <w:p w:rsidR="00661CF9" w:rsidRPr="000918FE" w:rsidRDefault="000918FE" w:rsidP="000918FE">
      <w:pPr>
        <w:jc w:val="both"/>
        <w:rPr>
          <w:rFonts w:ascii="Times New Roman" w:hAnsi="Times New Roman" w:cs="Times New Roman"/>
          <w:sz w:val="28"/>
          <w:szCs w:val="28"/>
        </w:rPr>
      </w:pPr>
      <w:r w:rsidRPr="000918FE">
        <w:rPr>
          <w:rFonts w:ascii="Times New Roman" w:hAnsi="Times New Roman" w:cs="Times New Roman"/>
          <w:sz w:val="28"/>
          <w:szCs w:val="28"/>
        </w:rPr>
        <w:t>В. Путин</w:t>
      </w:r>
    </w:p>
    <w:sectPr w:rsidR="00661CF9" w:rsidRPr="000918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8FE"/>
    <w:rsid w:val="000918FE"/>
    <w:rsid w:val="00661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BCDC3-4DD6-4C2C-A19B-69881704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249</Pages>
  <Words>73001</Words>
  <Characters>416109</Characters>
  <Application>Microsoft Office Word</Application>
  <DocSecurity>0</DocSecurity>
  <Lines>3467</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2013-10-31T08:06:00Z</dcterms:created>
  <dcterms:modified xsi:type="dcterms:W3CDTF">2013-10-31T08:11:00Z</dcterms:modified>
</cp:coreProperties>
</file>